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D1C5" w14:textId="77777777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19C4BF4" w14:textId="77777777" w:rsidR="004568FE" w:rsidRPr="004568FE" w:rsidRDefault="00536F74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Spring</w:t>
      </w:r>
      <w:r w:rsidR="00935C32">
        <w:rPr>
          <w:b/>
          <w:sz w:val="36"/>
          <w:szCs w:val="36"/>
          <w:u w:val="single"/>
        </w:rPr>
        <w:t xml:space="preserve"> Term </w:t>
      </w:r>
      <w:r>
        <w:rPr>
          <w:b/>
          <w:sz w:val="36"/>
          <w:szCs w:val="36"/>
          <w:u w:val="single"/>
        </w:rPr>
        <w:t>1</w:t>
      </w:r>
    </w:p>
    <w:p w14:paraId="141ACFB2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639EA379" w14:textId="77777777"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>Please use these lists week by week to help your child learn their spellings using your own Look, Say, Cover, W</w:t>
      </w:r>
      <w:r w:rsidR="00101FA7">
        <w:rPr>
          <w:sz w:val="30"/>
          <w:szCs w:val="30"/>
        </w:rPr>
        <w:t xml:space="preserve">rite, Check system if you wish (or any other spelling activities which are relevant). </w:t>
      </w:r>
    </w:p>
    <w:p w14:paraId="57F2418E" w14:textId="77777777" w:rsidR="004568FE" w:rsidRDefault="004568FE" w:rsidP="004568FE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14:paraId="2C92C849" w14:textId="77777777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03C9D44F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70E28781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3D755188" w14:textId="4A4E0011" w:rsidR="004568FE" w:rsidRDefault="002E46B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935C32">
              <w:rPr>
                <w:b/>
                <w:sz w:val="30"/>
                <w:szCs w:val="30"/>
              </w:rPr>
              <w:t>/1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58C59703" w14:textId="77777777" w:rsidR="0054736D" w:rsidRPr="00A15327" w:rsidRDefault="0054736D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F3F284E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24FA067D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26D7AE32" w14:textId="7405DCF5" w:rsidR="004568FE" w:rsidRDefault="00935C32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E46BD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/1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3B428443" w14:textId="77777777" w:rsidR="0054736D" w:rsidRPr="00A15327" w:rsidRDefault="00F27356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Homophones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01D8DEDA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77EA02DF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677D0F43" w14:textId="7D435ACC" w:rsidR="004568FE" w:rsidRDefault="00935C32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E46BD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/1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43BF5D9F" w14:textId="77777777" w:rsidR="0054736D" w:rsidRPr="00F27356" w:rsidRDefault="00203C07" w:rsidP="004C1049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  <w:r w:rsidR="00F27356">
              <w:rPr>
                <w:b/>
                <w:sz w:val="30"/>
                <w:szCs w:val="30"/>
              </w:rPr>
              <w:t xml:space="preserve">ound </w:t>
            </w:r>
            <w:r w:rsidR="00F27356">
              <w:rPr>
                <w:b/>
                <w:i/>
                <w:sz w:val="30"/>
                <w:szCs w:val="30"/>
              </w:rPr>
              <w:t>-ay (eigh/ei/ey)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F778643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7668897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4392D0F0" w14:textId="5FB7FFA7" w:rsidR="004568FE" w:rsidRDefault="00935C32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E46BD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726656FC" w14:textId="77777777" w:rsidR="00330FAE" w:rsidRPr="00203C07" w:rsidRDefault="00203C07" w:rsidP="004C1049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Suffix </w:t>
            </w:r>
            <w:r>
              <w:rPr>
                <w:b/>
                <w:i/>
                <w:sz w:val="30"/>
                <w:szCs w:val="30"/>
              </w:rPr>
              <w:t>-</w:t>
            </w:r>
            <w:r w:rsidR="00F27356">
              <w:rPr>
                <w:b/>
                <w:i/>
                <w:sz w:val="30"/>
                <w:szCs w:val="30"/>
              </w:rPr>
              <w:t>ous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5B23EC8B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0C367906" w14:textId="77777777"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20CD9D92" w14:textId="10B10B5B" w:rsidR="004568FE" w:rsidRDefault="002E46BD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935C32">
              <w:rPr>
                <w:b/>
                <w:sz w:val="30"/>
                <w:szCs w:val="30"/>
              </w:rPr>
              <w:t>/2</w:t>
            </w:r>
            <w:r w:rsidR="004568FE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0B229AF9" w14:textId="77777777" w:rsidR="00330FAE" w:rsidRPr="00A15327" w:rsidRDefault="00F27356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4 Words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499FE706" w14:textId="77777777"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166E9D3C" w14:textId="77777777" w:rsidR="00A15327" w:rsidRPr="00A15327" w:rsidRDefault="00A15327" w:rsidP="00536F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14:paraId="4C7F1839" w14:textId="77777777" w:rsidTr="0053053B">
        <w:trPr>
          <w:trHeight w:val="4766"/>
        </w:trPr>
        <w:tc>
          <w:tcPr>
            <w:tcW w:w="2655" w:type="dxa"/>
          </w:tcPr>
          <w:p w14:paraId="161A68EC" w14:textId="77777777" w:rsidR="00536F74" w:rsidRDefault="00536F74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poppy</w:t>
            </w:r>
          </w:p>
          <w:p w14:paraId="0E37D564" w14:textId="77777777" w:rsidR="00935C32" w:rsidRDefault="00536F74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trench</w:t>
            </w:r>
            <w:r w:rsidR="00935C32">
              <w:rPr>
                <w:sz w:val="30"/>
                <w:szCs w:val="30"/>
              </w:rPr>
              <w:t xml:space="preserve"> </w:t>
            </w:r>
          </w:p>
          <w:p w14:paraId="0F0224E3" w14:textId="77777777" w:rsidR="00536F74" w:rsidRDefault="00536F74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soldier</w:t>
            </w:r>
          </w:p>
          <w:p w14:paraId="604DDDD9" w14:textId="77777777" w:rsidR="00536F74" w:rsidRDefault="00536F74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enemy</w:t>
            </w:r>
          </w:p>
          <w:p w14:paraId="2644AF51" w14:textId="77777777" w:rsidR="00536F74" w:rsidRDefault="00536F74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alliance</w:t>
            </w:r>
          </w:p>
          <w:p w14:paraId="340675F7" w14:textId="77777777" w:rsidR="00536F74" w:rsidRDefault="00536F74" w:rsidP="00536F7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remem</w:t>
            </w:r>
            <w:r w:rsidR="00F27356">
              <w:rPr>
                <w:sz w:val="30"/>
                <w:szCs w:val="30"/>
              </w:rPr>
              <w:t xml:space="preserve">ber </w:t>
            </w:r>
          </w:p>
          <w:p w14:paraId="76E85FC4" w14:textId="77777777" w:rsidR="00536F74" w:rsidRDefault="00536F74" w:rsidP="00536F7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casualt</w:t>
            </w:r>
            <w:r w:rsidR="00F27356">
              <w:rPr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 </w:t>
            </w:r>
          </w:p>
          <w:p w14:paraId="4BAED6A4" w14:textId="77777777" w:rsidR="00536F74" w:rsidRPr="00A15327" w:rsidRDefault="00536F74" w:rsidP="00536F7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armistice </w:t>
            </w:r>
          </w:p>
        </w:tc>
        <w:tc>
          <w:tcPr>
            <w:tcW w:w="2584" w:type="dxa"/>
          </w:tcPr>
          <w:p w14:paraId="0D6D35E9" w14:textId="77777777" w:rsidR="00203C07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grown</w:t>
            </w:r>
          </w:p>
          <w:p w14:paraId="31B9E770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groan</w:t>
            </w:r>
          </w:p>
          <w:p w14:paraId="43F08B94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main</w:t>
            </w:r>
          </w:p>
          <w:p w14:paraId="7E278913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mane</w:t>
            </w:r>
          </w:p>
          <w:p w14:paraId="4DC295B6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peace</w:t>
            </w:r>
          </w:p>
          <w:p w14:paraId="3CF6520A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piece</w:t>
            </w:r>
          </w:p>
          <w:p w14:paraId="50B62B30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they’re </w:t>
            </w:r>
          </w:p>
          <w:p w14:paraId="77A3BD4E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their</w:t>
            </w:r>
          </w:p>
          <w:p w14:paraId="5FA2569D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there</w:t>
            </w:r>
          </w:p>
          <w:p w14:paraId="71E1B9D8" w14:textId="77777777" w:rsidR="00F27356" w:rsidRDefault="00F27356" w:rsidP="00935C32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7BA39A7C" w14:textId="77777777" w:rsidR="00935C32" w:rsidRDefault="00935C32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E6A9389" w14:textId="77777777" w:rsidR="00A677D3" w:rsidRPr="00A15327" w:rsidRDefault="00A677D3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14:paraId="69AADEC9" w14:textId="77777777" w:rsidR="00203C07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eight</w:t>
            </w:r>
          </w:p>
          <w:p w14:paraId="5B31B410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weigh</w:t>
            </w:r>
          </w:p>
          <w:p w14:paraId="1CD5AAFF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sleigh</w:t>
            </w:r>
          </w:p>
          <w:p w14:paraId="4C0DC2AA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neigh</w:t>
            </w:r>
          </w:p>
          <w:p w14:paraId="46F1DF48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vein</w:t>
            </w:r>
          </w:p>
          <w:p w14:paraId="480F99BC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veil</w:t>
            </w:r>
          </w:p>
          <w:p w14:paraId="19898D34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obey</w:t>
            </w:r>
          </w:p>
          <w:p w14:paraId="4CFAB771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prey</w:t>
            </w:r>
          </w:p>
          <w:p w14:paraId="495C42B1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73775591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41A90A4" w14:textId="77777777" w:rsidR="00F27356" w:rsidRPr="00A15327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14:paraId="4A2BABE2" w14:textId="77777777" w:rsidR="00203C07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serious</w:t>
            </w:r>
          </w:p>
          <w:p w14:paraId="086DE1CF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obvious</w:t>
            </w:r>
          </w:p>
          <w:p w14:paraId="7A7C7A78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hideous</w:t>
            </w:r>
          </w:p>
          <w:p w14:paraId="1473373F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anxious</w:t>
            </w:r>
          </w:p>
          <w:p w14:paraId="231B23DC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tremendous</w:t>
            </w:r>
          </w:p>
          <w:p w14:paraId="633B7CB2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jealous</w:t>
            </w:r>
          </w:p>
          <w:p w14:paraId="7C2BA754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enormous</w:t>
            </w:r>
          </w:p>
          <w:p w14:paraId="31BF4C95" w14:textId="77777777" w:rsidR="00F27356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glamorous</w:t>
            </w:r>
          </w:p>
          <w:p w14:paraId="12E9CEC4" w14:textId="77777777" w:rsidR="00F27356" w:rsidRPr="00A677D3" w:rsidRDefault="00F27356" w:rsidP="00F2735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14:paraId="2EADF87D" w14:textId="77777777" w:rsidR="00330FAE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answer</w:t>
            </w:r>
          </w:p>
          <w:p w14:paraId="6322B198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business</w:t>
            </w:r>
          </w:p>
          <w:p w14:paraId="4503FA6C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height</w:t>
            </w:r>
          </w:p>
          <w:p w14:paraId="44AAD1C8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length</w:t>
            </w:r>
          </w:p>
          <w:p w14:paraId="683EC99C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occasionally</w:t>
            </w:r>
          </w:p>
          <w:p w14:paraId="4BC94B59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popular</w:t>
            </w:r>
          </w:p>
          <w:p w14:paraId="045C81D5" w14:textId="77777777" w:rsidR="00F27356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sentence</w:t>
            </w:r>
          </w:p>
          <w:p w14:paraId="6BED7C74" w14:textId="77777777" w:rsidR="00F27356" w:rsidRDefault="00106124" w:rsidP="00F27356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weight</w:t>
            </w:r>
          </w:p>
          <w:p w14:paraId="10CC5133" w14:textId="77777777" w:rsidR="00F27356" w:rsidRPr="00101FA7" w:rsidRDefault="00F27356" w:rsidP="00F27356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279" w:type="dxa"/>
          </w:tcPr>
          <w:p w14:paraId="0953CA1A" w14:textId="77777777" w:rsidR="00F82966" w:rsidRDefault="00F8296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6E7D003D" w14:textId="77777777"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42D12A7C" w14:textId="77777777" w:rsidR="004568FE" w:rsidRDefault="004568FE" w:rsidP="004568FE"/>
    <w:p w14:paraId="6D57A079" w14:textId="77777777" w:rsidR="0054736D" w:rsidRDefault="0054736D">
      <w:pPr>
        <w:rPr>
          <w:b/>
          <w:sz w:val="30"/>
          <w:szCs w:val="30"/>
        </w:rPr>
      </w:pPr>
    </w:p>
    <w:p w14:paraId="55B44275" w14:textId="77777777" w:rsidR="00017574" w:rsidRDefault="00B56B96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017574">
        <w:rPr>
          <w:sz w:val="30"/>
          <w:szCs w:val="30"/>
        </w:rPr>
        <w:tab/>
      </w:r>
    </w:p>
    <w:p w14:paraId="7F66701F" w14:textId="77777777" w:rsidR="00F80D22" w:rsidRPr="004568FE" w:rsidRDefault="00F95AC2" w:rsidP="00F80D22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My Spelling Result Record </w:t>
      </w:r>
    </w:p>
    <w:p w14:paraId="17E84B80" w14:textId="77777777" w:rsidR="00F80D22" w:rsidRDefault="00F80D22" w:rsidP="00F80D22">
      <w:pPr>
        <w:pStyle w:val="NoSpacing"/>
        <w:rPr>
          <w:sz w:val="30"/>
          <w:szCs w:val="30"/>
        </w:rPr>
      </w:pPr>
    </w:p>
    <w:p w14:paraId="45A53941" w14:textId="77777777" w:rsidR="00F80D22" w:rsidRDefault="00F80D22" w:rsidP="00F80D22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F80D22" w14:paraId="6990617E" w14:textId="77777777" w:rsidTr="004C1049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14:paraId="6E923E97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7B7807BC" w14:textId="77777777" w:rsidR="00536F74" w:rsidRPr="00A15327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14:paraId="46CDB241" w14:textId="20559A7C" w:rsidR="00536F74" w:rsidRDefault="002E46BD" w:rsidP="00536F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536F74">
              <w:rPr>
                <w:b/>
                <w:sz w:val="30"/>
                <w:szCs w:val="30"/>
              </w:rPr>
              <w:t>/1</w:t>
            </w:r>
            <w:r w:rsidR="00536F74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5C3C444C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14:paraId="0F150BE7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35764CCC" w14:textId="77777777" w:rsidR="00536F74" w:rsidRPr="00A15327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14:paraId="166D0A93" w14:textId="26EB3252" w:rsidR="00536F74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E46BD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/1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703B626C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</w:tcPr>
          <w:p w14:paraId="313BABD7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593C3271" w14:textId="77777777" w:rsidR="00536F74" w:rsidRPr="00A15327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756802FF" w14:textId="239E8955" w:rsidR="00536F74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E46BD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/1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3247EAB2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</w:tcPr>
          <w:p w14:paraId="0C038476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7DFD5584" w14:textId="77777777" w:rsidR="00536F74" w:rsidRPr="00A15327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7AC6A10F" w14:textId="7639533A" w:rsidR="00536F74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E46BD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2E46BD">
              <w:rPr>
                <w:b/>
                <w:sz w:val="30"/>
                <w:szCs w:val="30"/>
              </w:rPr>
              <w:t>9</w:t>
            </w:r>
          </w:p>
          <w:p w14:paraId="311DC33F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14:paraId="5DD81908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6453D3E" w14:textId="77777777" w:rsidR="00536F74" w:rsidRPr="00A15327" w:rsidRDefault="00536F74" w:rsidP="00536F74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694B5E98" w14:textId="11D991D7" w:rsidR="00536F74" w:rsidRDefault="002E46BD" w:rsidP="00536F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536F74">
              <w:rPr>
                <w:b/>
                <w:sz w:val="30"/>
                <w:szCs w:val="30"/>
              </w:rPr>
              <w:t>/2</w:t>
            </w:r>
            <w:r w:rsidR="00536F74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  <w:bookmarkStart w:id="0" w:name="_GoBack"/>
            <w:bookmarkEnd w:id="0"/>
          </w:p>
          <w:p w14:paraId="0B78DCB7" w14:textId="77777777"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36B816BF" w14:textId="77777777"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14:paraId="4F4D750D" w14:textId="77777777" w:rsidR="00F80D22" w:rsidRPr="00A15327" w:rsidRDefault="00F80D22" w:rsidP="00536F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0D22" w14:paraId="2991820B" w14:textId="77777777" w:rsidTr="004C1049">
        <w:trPr>
          <w:trHeight w:val="1358"/>
        </w:trPr>
        <w:tc>
          <w:tcPr>
            <w:tcW w:w="2655" w:type="dxa"/>
          </w:tcPr>
          <w:p w14:paraId="62F8FC95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poppy</w:t>
            </w:r>
          </w:p>
          <w:p w14:paraId="04FEC9DB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trench </w:t>
            </w:r>
          </w:p>
          <w:p w14:paraId="3D929559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soldier</w:t>
            </w:r>
          </w:p>
          <w:p w14:paraId="3B78596A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enemy</w:t>
            </w:r>
          </w:p>
          <w:p w14:paraId="130B086F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alliance</w:t>
            </w:r>
          </w:p>
          <w:p w14:paraId="294F4465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remember </w:t>
            </w:r>
          </w:p>
          <w:p w14:paraId="60FFA7C3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casualty </w:t>
            </w:r>
          </w:p>
          <w:p w14:paraId="4AD3D235" w14:textId="77777777" w:rsidR="00851132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armistice </w:t>
            </w:r>
          </w:p>
          <w:p w14:paraId="3B342A73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5B4D4688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E97B78F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5D69AEDB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AB76C" wp14:editId="7D7B8FF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3D45" id="5-Point Star 1" o:spid="_x0000_s1026" style="position:absolute;margin-left:37.1pt;margin-top:8.1pt;width:3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3A65F375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7439988E" w14:textId="77777777"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609E839C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584" w:type="dxa"/>
          </w:tcPr>
          <w:p w14:paraId="3C2BD39C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grown</w:t>
            </w:r>
          </w:p>
          <w:p w14:paraId="7861DCA3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groan</w:t>
            </w:r>
          </w:p>
          <w:p w14:paraId="5D5A58AB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main</w:t>
            </w:r>
          </w:p>
          <w:p w14:paraId="6E0870E9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mane</w:t>
            </w:r>
          </w:p>
          <w:p w14:paraId="54E07DD9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peace</w:t>
            </w:r>
          </w:p>
          <w:p w14:paraId="4348DA8E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piece</w:t>
            </w:r>
          </w:p>
          <w:p w14:paraId="5CF54291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they’re </w:t>
            </w:r>
          </w:p>
          <w:p w14:paraId="48078B5E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their</w:t>
            </w:r>
          </w:p>
          <w:p w14:paraId="647A750E" w14:textId="77777777" w:rsidR="00657B0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there</w:t>
            </w:r>
          </w:p>
          <w:p w14:paraId="48E9871B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1F0FBAA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54F36EF7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FAA04" wp14:editId="733A0B7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9B78" id="5-Point Star 2" o:spid="_x0000_s1026" style="position:absolute;margin-left:37.1pt;margin-top:8.1pt;width:3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Qjnw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7oEI5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19F4DB24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14:paraId="6187ACA6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eight</w:t>
            </w:r>
          </w:p>
          <w:p w14:paraId="2CF73B77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weigh</w:t>
            </w:r>
          </w:p>
          <w:p w14:paraId="23B111EF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sleigh</w:t>
            </w:r>
          </w:p>
          <w:p w14:paraId="5B09BF29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neigh</w:t>
            </w:r>
          </w:p>
          <w:p w14:paraId="1FF770B9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vein</w:t>
            </w:r>
          </w:p>
          <w:p w14:paraId="72AC211A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veil</w:t>
            </w:r>
          </w:p>
          <w:p w14:paraId="507ECF9D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obey</w:t>
            </w:r>
          </w:p>
          <w:p w14:paraId="2BEFACE7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prey</w:t>
            </w:r>
          </w:p>
          <w:p w14:paraId="24C8DEDB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491A2F3B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0C92C2B4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754425D0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75816" wp14:editId="245AF4C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DC038" id="5-Point Star 3" o:spid="_x0000_s1026" style="position:absolute;margin-left:37.1pt;margin-top:8.1pt;width:38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526BA621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14:paraId="06D12CB7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serious</w:t>
            </w:r>
          </w:p>
          <w:p w14:paraId="21AD0B19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obvious</w:t>
            </w:r>
          </w:p>
          <w:p w14:paraId="068F94C7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hideous</w:t>
            </w:r>
          </w:p>
          <w:p w14:paraId="4D4B4FD6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anxious</w:t>
            </w:r>
          </w:p>
          <w:p w14:paraId="5D42B1C3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tremendous</w:t>
            </w:r>
          </w:p>
          <w:p w14:paraId="62AA6AB1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jealous</w:t>
            </w:r>
          </w:p>
          <w:p w14:paraId="3ECBF4DF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enormous</w:t>
            </w:r>
          </w:p>
          <w:p w14:paraId="317DF06B" w14:textId="77777777" w:rsidR="00106124" w:rsidRDefault="00106124" w:rsidP="00106124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glamorous</w:t>
            </w:r>
          </w:p>
          <w:p w14:paraId="477D17CE" w14:textId="77777777" w:rsidR="00851132" w:rsidRDefault="00851132" w:rsidP="00851132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  <w:p w14:paraId="250718FF" w14:textId="77777777" w:rsidR="00851132" w:rsidRPr="00A15327" w:rsidRDefault="00851132" w:rsidP="00851132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  <w:p w14:paraId="1C56BC57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468416F1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D0CEC" wp14:editId="02958E0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CFEB1" id="5-Point Star 4" o:spid="_x0000_s1026" style="position:absolute;margin-left:37.1pt;margin-top:8.1pt;width:38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mHy4Z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54710460" w14:textId="77777777" w:rsidR="00F80D22" w:rsidRPr="00A15327" w:rsidRDefault="00F80D22" w:rsidP="004C1049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14:paraId="0EC1B523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answer</w:t>
            </w:r>
          </w:p>
          <w:p w14:paraId="384EC686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business</w:t>
            </w:r>
          </w:p>
          <w:p w14:paraId="4122CF1B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height</w:t>
            </w:r>
          </w:p>
          <w:p w14:paraId="6F702323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length</w:t>
            </w:r>
          </w:p>
          <w:p w14:paraId="3C00D7DF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occasionally</w:t>
            </w:r>
          </w:p>
          <w:p w14:paraId="07665E0E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popular</w:t>
            </w:r>
          </w:p>
          <w:p w14:paraId="7D3302F8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sentence</w:t>
            </w:r>
          </w:p>
          <w:p w14:paraId="2905D3AA" w14:textId="77777777" w:rsidR="00106124" w:rsidRDefault="00106124" w:rsidP="00106124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weight</w:t>
            </w:r>
          </w:p>
          <w:p w14:paraId="5F95E611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14A7F4B1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  <w:p w14:paraId="0A62EDF7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14:paraId="104FD109" w14:textId="77777777"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689A5" wp14:editId="648B566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5D244" id="5-Point Star 5" o:spid="_x0000_s1026" style="position:absolute;margin-left:37.1pt;margin-top:8.1pt;width:38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sng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14:paraId="6112F180" w14:textId="77777777"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79" w:type="dxa"/>
          </w:tcPr>
          <w:p w14:paraId="2EC7B449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3E5C26DE" w14:textId="77777777" w:rsidR="00657B04" w:rsidRDefault="00657B04" w:rsidP="00657B04">
            <w:pPr>
              <w:pStyle w:val="NoSpacing"/>
              <w:jc w:val="center"/>
              <w:rPr>
                <w:sz w:val="30"/>
                <w:szCs w:val="30"/>
              </w:rPr>
            </w:pPr>
          </w:p>
          <w:p w14:paraId="704BDE06" w14:textId="77777777" w:rsidR="00F95AC2" w:rsidRPr="00A15327" w:rsidRDefault="00F95AC2" w:rsidP="00536F74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14:paraId="4E36AF32" w14:textId="77777777" w:rsidR="00F80D22" w:rsidRDefault="00F80D22" w:rsidP="00F80D22"/>
    <w:p w14:paraId="22EBEAC8" w14:textId="77777777" w:rsidR="00F80D22" w:rsidRPr="00F80D22" w:rsidRDefault="00F80D22">
      <w:pPr>
        <w:rPr>
          <w:sz w:val="30"/>
          <w:szCs w:val="30"/>
        </w:rPr>
      </w:pP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06124"/>
    <w:rsid w:val="001A28DF"/>
    <w:rsid w:val="00203C07"/>
    <w:rsid w:val="002442FD"/>
    <w:rsid w:val="00264091"/>
    <w:rsid w:val="002C75D9"/>
    <w:rsid w:val="002E46BD"/>
    <w:rsid w:val="00305D46"/>
    <w:rsid w:val="00330FAE"/>
    <w:rsid w:val="0039659F"/>
    <w:rsid w:val="004568FE"/>
    <w:rsid w:val="0053053B"/>
    <w:rsid w:val="00536F74"/>
    <w:rsid w:val="0054736D"/>
    <w:rsid w:val="005C68D0"/>
    <w:rsid w:val="0064231C"/>
    <w:rsid w:val="00657B04"/>
    <w:rsid w:val="00760F97"/>
    <w:rsid w:val="007636AD"/>
    <w:rsid w:val="00794791"/>
    <w:rsid w:val="007E422C"/>
    <w:rsid w:val="008447B3"/>
    <w:rsid w:val="00851132"/>
    <w:rsid w:val="008A72A7"/>
    <w:rsid w:val="00912000"/>
    <w:rsid w:val="00935C32"/>
    <w:rsid w:val="00A15327"/>
    <w:rsid w:val="00A677D3"/>
    <w:rsid w:val="00B143C1"/>
    <w:rsid w:val="00B56B96"/>
    <w:rsid w:val="00B7097B"/>
    <w:rsid w:val="00BA3C10"/>
    <w:rsid w:val="00D14D5C"/>
    <w:rsid w:val="00D16DFE"/>
    <w:rsid w:val="00DB3797"/>
    <w:rsid w:val="00E15571"/>
    <w:rsid w:val="00F27356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25B4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2</cp:revision>
  <cp:lastPrinted>2017-01-06T01:36:00Z</cp:lastPrinted>
  <dcterms:created xsi:type="dcterms:W3CDTF">2019-01-06T14:57:00Z</dcterms:created>
  <dcterms:modified xsi:type="dcterms:W3CDTF">2019-01-06T14:57:00Z</dcterms:modified>
</cp:coreProperties>
</file>